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195"/>
      </w:tblGrid>
      <w:tr w:rsidR="00577408" w:rsidRPr="00577408" w:rsidTr="00577408">
        <w:tc>
          <w:tcPr>
            <w:tcW w:w="0" w:type="auto"/>
            <w:vAlign w:val="center"/>
            <w:hideMark/>
          </w:tcPr>
          <w:p w:rsidR="00577408" w:rsidRPr="00577408" w:rsidRDefault="00577408" w:rsidP="00577408">
            <w:pPr>
              <w:bidi/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Kursy-Pervenec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sy-Pervenec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77408" w:rsidRPr="00577408" w:rsidRDefault="00577408" w:rsidP="00577408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 xml:space="preserve">У молодых родителей появляется 1000 </w:t>
            </w:r>
            <w:proofErr w:type="gramStart"/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>вопросов</w:t>
            </w:r>
            <w:proofErr w:type="gramEnd"/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 xml:space="preserve"> когда в их семье появляется Чудо, особенно, если это Чудо - первое.</w:t>
            </w:r>
          </w:p>
          <w:p w:rsidR="00577408" w:rsidRPr="00577408" w:rsidRDefault="00577408" w:rsidP="00577408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408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>Уважаемые будущие родители!</w:t>
            </w:r>
          </w:p>
          <w:p w:rsidR="00577408" w:rsidRPr="00577408" w:rsidRDefault="00577408" w:rsidP="00577408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>Мы рады пригласить Вас в наш родительский университет для того, что бы Вы освоили уникальную профессию мамы и папы.</w:t>
            </w:r>
          </w:p>
          <w:p w:rsidR="00577408" w:rsidRPr="00577408" w:rsidRDefault="00577408" w:rsidP="00577408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>На наших занятиях будет особенно интересно будущим мамам, которые хотят освоить все практические навыки по уходу за ребёнком. Возможно, у Вас планируется плановое кесарево сечение и программа базового курса подготовки к родам Вам не столь необходима. Тогда спешите посетить эти занятия</w:t>
            </w:r>
            <w:proofErr w:type="gramStart"/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577408"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  <w:t>!!</w:t>
            </w:r>
          </w:p>
        </w:tc>
      </w:tr>
    </w:tbl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Что дают наши курсы?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формирование необходимого уровня знаний;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обеспечение родительской компетенции;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психологическую помощь и поддержку;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преодоление волнений, тревог и страхов;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обретение уверенности и спокойствия!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Продолжительность курса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занятия по </w:t>
      </w: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часа. Занятия начинаются в </w:t>
      </w: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11.00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. Общая продолжительность курса -</w:t>
      </w: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1,5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недели.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Программа курса: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1.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 Все о первых днях жизни малыша и его адаптации к </w:t>
      </w:r>
      <w:proofErr w:type="spellStart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внеутробной</w:t>
      </w:r>
      <w:proofErr w:type="spellEnd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жизни. Физиологические особенности новорожденного. Шкала </w:t>
      </w:r>
      <w:proofErr w:type="spellStart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Апгар</w:t>
      </w:r>
      <w:proofErr w:type="spellEnd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. Переходные состояния и заболевания новорожденных. Особенности пребывания в роддоме с ребенком: Что происходит в родильном зале, налаживание грудного вскармливания, взаимодействия со специалистами. Первые прививки и обследования малыша. Выписка из родительного дома, рекомендации врачей. Уход и туалет новорожденного в домашних условиях. Купание и первые прогулки. Организация режима дня. Приданое для малыша и необходимые покупки.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2.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 Грудное вскармливание: правильное начало. Основные позы для кормления. Особенности поведения ребенка при ГВ. Совместный сон. Питание кормящей мамы. Аксессуары для грудного вскармливания: дань моде или жизненная необходимость. Уход за грудью. Возможные проблемы при ГВ: трещины сосков, </w:t>
      </w:r>
      <w:proofErr w:type="spellStart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лактостаз</w:t>
      </w:r>
      <w:proofErr w:type="spellEnd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, недостаток молока – профилактика и устранение.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3.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Здоровье малыша: профилактические прививки. Первый прикорм (виды, сроки и правила введения). Если ребёнок заболел: первая помощь, экстренные состояния, домашняя аптечка для ребенка. Подведение итогов курса.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Преимущество наших занятий: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1) Наши занятия позволяют сформировать четкий план действий и определяют Ваш выбор наиболее эффективных способов взаимодействия, развития и воспитания Вашего малыша. Вы будете понимать, как необходимо ухаживать за 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lastRenderedPageBreak/>
        <w:t>своим малышом, что на самом деле ему необходимо, какие моменты потребуют от Вас внимания и усилия, а на какие не стоит тратить время и силы. 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2) Наши занятия обязательно снимают практические затруднения, т.к. уникальный подход и форма проведения способствуют обращенности практики на каждого участника, учитывая его уникальность и неповторимость, а обсуждение всех вопросов – к осознанию и пониманию всего того, с чем придется столкнуться новоявленным родителям.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3) После занятия Вы будете чувствовать себя уверенно, а после рождения ребёнка сами, не дожидаясь посторонней помощи, сможете ухаживать за своим малышом.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4) Наши группы начинают работать согласно расписанию. Мы не переносим начало занятий "</w:t>
      </w:r>
      <w:proofErr w:type="gramStart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на</w:t>
      </w:r>
      <w:proofErr w:type="gramEnd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попозже", </w:t>
      </w:r>
      <w:proofErr w:type="gramStart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из-за</w:t>
      </w:r>
      <w:proofErr w:type="gramEnd"/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того, что группа не набралась по количеству участниц, потому что: мы прекрасно понимаем, что у многих из Вас нет возможности по сроку беременности прийти позже; наши занятия рассчитаны на небольшие группы (до 10-12 человек) и уютную спокойную атмосферу.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5) У нас предельно корректное ценообразование.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Кто проводит занятия?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Тренер курса - врач-неонатолог </w:t>
      </w: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-ой квалификационной категории, сотрудник отделения для новорожденных детей Городского клинического родильного дома № </w:t>
      </w: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Pr="00577408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г. Минска, сертифицированный консультант по грудному вскармливанию Ольга Урбан. 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bookmarkStart w:id="0" w:name="_GoBack"/>
      <w:bookmarkEnd w:id="0"/>
      <w:r w:rsidRPr="00577408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Запись по телефону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44 460 43 33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29 707 53 86</w:t>
      </w:r>
    </w:p>
    <w:p w:rsidR="00577408" w:rsidRPr="00577408" w:rsidRDefault="00577408" w:rsidP="00577408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57740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25 707 84 51</w:t>
      </w:r>
    </w:p>
    <w:p w:rsidR="00577408" w:rsidRPr="00577408" w:rsidRDefault="00577408" w:rsidP="00577408">
      <w:pPr>
        <w:spacing w:after="30" w:line="360" w:lineRule="atLeast"/>
        <w:ind w:left="195" w:right="195"/>
        <w:textAlignment w:val="top"/>
        <w:outlineLvl w:val="2"/>
        <w:rPr>
          <w:rFonts w:ascii="Tahoma" w:eastAsia="Times New Roman" w:hAnsi="Tahoma" w:cs="Tahoma"/>
          <w:color w:val="416B14"/>
          <w:sz w:val="20"/>
          <w:szCs w:val="20"/>
          <w:lang w:eastAsia="ru-RU"/>
        </w:rPr>
      </w:pPr>
    </w:p>
    <w:p w:rsidR="00BD4617" w:rsidRDefault="00BD4617"/>
    <w:sectPr w:rsidR="00B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08"/>
    <w:rsid w:val="00577408"/>
    <w:rsid w:val="007153F8"/>
    <w:rsid w:val="009C255D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57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7408"/>
  </w:style>
  <w:style w:type="paragraph" w:styleId="af5">
    <w:name w:val="Balloon Text"/>
    <w:basedOn w:val="a"/>
    <w:link w:val="af6"/>
    <w:uiPriority w:val="99"/>
    <w:semiHidden/>
    <w:unhideWhenUsed/>
    <w:rsid w:val="0057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7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57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7408"/>
  </w:style>
  <w:style w:type="paragraph" w:styleId="af5">
    <w:name w:val="Balloon Text"/>
    <w:basedOn w:val="a"/>
    <w:link w:val="af6"/>
    <w:uiPriority w:val="99"/>
    <w:semiHidden/>
    <w:unhideWhenUsed/>
    <w:rsid w:val="0057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7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4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B5B5B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693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175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97499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1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7043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132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23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1</cp:revision>
  <dcterms:created xsi:type="dcterms:W3CDTF">2016-06-09T06:52:00Z</dcterms:created>
  <dcterms:modified xsi:type="dcterms:W3CDTF">2016-06-09T06:52:00Z</dcterms:modified>
</cp:coreProperties>
</file>