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2" w:rsidRPr="00F42BB2" w:rsidRDefault="00F42BB2" w:rsidP="00F42BB2">
      <w:pPr>
        <w:spacing w:after="225" w:line="240" w:lineRule="auto"/>
        <w:outlineLvl w:val="0"/>
        <w:rPr>
          <w:rFonts w:ascii="Arial" w:eastAsia="Times New Roman" w:hAnsi="Arial" w:cs="Arial"/>
          <w:caps/>
          <w:color w:val="4C1D61"/>
          <w:kern w:val="36"/>
          <w:sz w:val="42"/>
          <w:szCs w:val="42"/>
          <w:lang w:eastAsia="ru-RU"/>
        </w:rPr>
      </w:pPr>
      <w:r w:rsidRPr="00F42BB2">
        <w:rPr>
          <w:rFonts w:ascii="Arial" w:eastAsia="Times New Roman" w:hAnsi="Arial" w:cs="Arial"/>
          <w:color w:val="4C1D61"/>
          <w:kern w:val="36"/>
          <w:sz w:val="42"/>
          <w:szCs w:val="42"/>
          <w:lang w:eastAsia="ru-RU"/>
        </w:rPr>
        <w:t>Курсы повышения квалификации для парикмахеров (5 и 6 разряд)</w:t>
      </w:r>
    </w:p>
    <w:p w:rsidR="00F42BB2" w:rsidRPr="00F42BB2" w:rsidRDefault="00F42BB2" w:rsidP="00F42BB2">
      <w:pPr>
        <w:spacing w:after="0" w:line="281" w:lineRule="atLeast"/>
        <w:jc w:val="center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ШКОЛА ПАРИКМАХЕРСКОГО ИСКУССТВА</w:t>
      </w: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br/>
        <w:t>ДМИТРИЯ ЖДАНА</w:t>
      </w: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br/>
        <w:t>ПРИГЛАШАЕТ</w:t>
      </w:r>
    </w:p>
    <w:p w:rsidR="00F42BB2" w:rsidRPr="00F42BB2" w:rsidRDefault="00F42BB2" w:rsidP="00F42BB2">
      <w:pPr>
        <w:spacing w:after="0" w:line="281" w:lineRule="atLeast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 xml:space="preserve">Если Вы убеждены, что красота спасет мир, незамедлительно погружайтесь в атмосферу творчества и созидания. Ведущий топ-стилист Дмитрий </w:t>
      </w:r>
      <w:proofErr w:type="spellStart"/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Ждан</w:t>
      </w:r>
      <w:proofErr w:type="spellEnd"/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 xml:space="preserve"> совместно со студией красоты «INSPIRATION </w:t>
      </w:r>
      <w:proofErr w:type="spellStart"/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with</w:t>
      </w:r>
      <w:proofErr w:type="spellEnd"/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Dimitriy</w:t>
      </w:r>
      <w:proofErr w:type="spellEnd"/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Zhdan</w:t>
      </w:r>
      <w:proofErr w:type="spellEnd"/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 xml:space="preserve">» приглашает всех творческих, талантливых и </w:t>
      </w:r>
      <w:proofErr w:type="gramStart"/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амбициозных</w:t>
      </w:r>
      <w:proofErr w:type="gramEnd"/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 xml:space="preserve"> людей пройти профессиональное обучение парикмахерскому искусству. Вдохновляйтесь, наслаждайтесь полученными шедеврами и становитесь искусными мастерами своего дела.</w:t>
      </w:r>
    </w:p>
    <w:p w:rsidR="00F42BB2" w:rsidRPr="00F42BB2" w:rsidRDefault="00F42BB2" w:rsidP="00F42BB2">
      <w:pPr>
        <w:spacing w:after="0" w:line="281" w:lineRule="atLeast"/>
        <w:jc w:val="center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Специальный обучающий курс повышения квалификации </w:t>
      </w: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br/>
        <w:t>«Парикмахер 5-го разряда», «Парикмахер 6-го разряда</w:t>
      </w: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br/>
        <w:t>с присвоением квалификации</w:t>
      </w:r>
    </w:p>
    <w:p w:rsidR="00F42BB2" w:rsidRPr="00F42BB2" w:rsidRDefault="00F42BB2" w:rsidP="00F42BB2">
      <w:pPr>
        <w:spacing w:before="240" w:after="240" w:line="281" w:lineRule="atLeast"/>
        <w:jc w:val="center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 </w:t>
      </w:r>
    </w:p>
    <w:p w:rsidR="00F42BB2" w:rsidRPr="00F42BB2" w:rsidRDefault="00F42BB2" w:rsidP="00F42BB2">
      <w:pPr>
        <w:spacing w:after="0" w:line="281" w:lineRule="atLeast"/>
        <w:jc w:val="center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>Начало обучения новой группы 10 апреля.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Новый курс повышения квалификации в Школе парикмахерского искусства Дмитрия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Ждана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  будет полезен и для тех парикмахеров, которые уже имеют квалификационный разряд и остро нуждаются в получении новых знаний и технологий  для своей работы.</w:t>
      </w:r>
    </w:p>
    <w:p w:rsidR="00F42BB2" w:rsidRPr="00F42BB2" w:rsidRDefault="00F42BB2" w:rsidP="00F42BB2">
      <w:pPr>
        <w:spacing w:after="0" w:line="281" w:lineRule="atLeast"/>
        <w:jc w:val="center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Для Слушателей без присвоения квалификационного разряда предусмотрена </w:t>
      </w:r>
      <w:r w:rsidRPr="00F42BB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>СКИДКА 20%!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У нас НОВАЯ ПРОГРАММА обучения, которая включает актуальные тенденции в мировой моде парикмахерского искусства. Наш курс предназначен для раскрытия творческих способностей наших учеников и повышение их профессионального потенциала. Программа повышения квалификации от Школы парикмахерского искусства Дмитрия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Ждана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 даст целый пласт идей и наработок для достижения профессиональных вершин в своей работе. </w:t>
      </w:r>
    </w:p>
    <w:p w:rsidR="00F42BB2" w:rsidRPr="00F42BB2" w:rsidRDefault="00F42BB2" w:rsidP="00F42BB2">
      <w:pPr>
        <w:spacing w:before="240" w:after="24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 </w:t>
      </w:r>
    </w:p>
    <w:p w:rsidR="00F42BB2" w:rsidRPr="00F42BB2" w:rsidRDefault="00F42BB2" w:rsidP="00F42BB2">
      <w:pPr>
        <w:spacing w:before="240" w:after="240" w:line="281" w:lineRule="atLeast"/>
        <w:jc w:val="center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 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Программа курса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Разработана с учетом Типовой программы подготовки кадров, утвержденной Министерством Образования Республики Беларусь</w:t>
      </w:r>
    </w:p>
    <w:p w:rsidR="00F42BB2" w:rsidRPr="00F42BB2" w:rsidRDefault="00F42BB2" w:rsidP="00F42BB2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Раздел базового теоретического обучения позволит приобрести первичные знания о профессии. Высокая степень теоретической подготовки заложит основу профессиональных знаний, применяемых на практике.</w:t>
      </w:r>
    </w:p>
    <w:p w:rsidR="00F42BB2" w:rsidRPr="00F42BB2" w:rsidRDefault="00F42BB2" w:rsidP="00F42BB2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Раздел подготовки по стилистике стрижек включает обучение различным технологиям выполнения мужской и женской стрижки на основе различных методик (точные стрижки от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Sassoon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Academy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, салонные стрижки от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Tony&amp;Guy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,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Wella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, итальянские техники стрижек и др.)</w:t>
      </w:r>
    </w:p>
    <w:p w:rsidR="00F42BB2" w:rsidRPr="00F42BB2" w:rsidRDefault="00F42BB2" w:rsidP="00F42BB2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Раздел колориметрии и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колористики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включает базовые знания о цвете, о правилах и методах работы с профессиональными перманентными,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полуперманентными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и тонирующими красителями,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блондирующими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препаратами. Усвоение основных правил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колористики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позволит научиться выполнять окрашивания, опираясь на диагностику волоса, окрашивать седину, </w:t>
      </w: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lastRenderedPageBreak/>
        <w:t>выполнять декапирование, работать с коммерческими сложными техниками окрашивания.</w:t>
      </w:r>
    </w:p>
    <w:p w:rsidR="00F42BB2" w:rsidRPr="00F42BB2" w:rsidRDefault="00F42BB2" w:rsidP="00F42BB2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Раздел трансформации структуры волоса включает в себя приобретение глубоких знаний и практических навыков химической завивки, химического выпрямления, бразильского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кератинового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выпрямления.</w:t>
      </w:r>
    </w:p>
    <w:p w:rsidR="00F42BB2" w:rsidRPr="00F42BB2" w:rsidRDefault="00F42BB2" w:rsidP="00F42BB2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Раздел премиальных салонных услуг позволит приобрести навыки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ламинирования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волос, всех видов наращивания волос, способов коррекции и ухода за ними.</w:t>
      </w:r>
    </w:p>
    <w:p w:rsidR="00F42BB2" w:rsidRPr="00F42BB2" w:rsidRDefault="00F42BB2" w:rsidP="00F42BB2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Раздел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стайлинга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даст возможность научиться выполнять все виды укладок с помощью различных инструментов и профессиональных косметических средств.</w:t>
      </w:r>
    </w:p>
    <w:p w:rsidR="00F42BB2" w:rsidRPr="00F42BB2" w:rsidRDefault="00F42BB2" w:rsidP="00F42BB2">
      <w:pPr>
        <w:numPr>
          <w:ilvl w:val="0"/>
          <w:numId w:val="1"/>
        </w:numPr>
        <w:spacing w:after="0" w:line="281" w:lineRule="atLeast"/>
        <w:ind w:left="600"/>
        <w:jc w:val="both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Раздел «Высокой прически» позволит научиться выполнять коктейльные, вечерние и свадебные прически.</w:t>
      </w:r>
    </w:p>
    <w:p w:rsidR="00F42BB2" w:rsidRPr="00F42BB2" w:rsidRDefault="00F42BB2" w:rsidP="00F42BB2">
      <w:pPr>
        <w:spacing w:before="240" w:after="24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 </w:t>
      </w:r>
      <w:bookmarkStart w:id="0" w:name="_GoBack"/>
      <w:bookmarkEnd w:id="0"/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В стоимость обучения включена профессиональная косметика для волос и </w:t>
      </w:r>
      <w:proofErr w:type="gramStart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манекен-головы</w:t>
      </w:r>
      <w:proofErr w:type="gramEnd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 для практической отработки. Моделей приглашают Слушатели по заранее утвержденному графику практической отработки. </w:t>
      </w:r>
      <w:proofErr w:type="gramStart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Иногородним</w:t>
      </w:r>
      <w:proofErr w:type="gramEnd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 предоставляется помощь в подборе моделей.</w:t>
      </w:r>
    </w:p>
    <w:p w:rsidR="00F42BB2" w:rsidRPr="00F42BB2" w:rsidRDefault="00F42BB2" w:rsidP="00F42BB2">
      <w:pPr>
        <w:spacing w:before="240" w:after="24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 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По окончании курсов выдается документ установленного образца, с присвоением квалификационного разряда.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i/>
          <w:iCs/>
          <w:color w:val="777578"/>
          <w:sz w:val="23"/>
          <w:szCs w:val="23"/>
          <w:bdr w:val="none" w:sz="0" w:space="0" w:color="auto" w:frame="1"/>
          <w:lang w:eastAsia="ru-RU"/>
        </w:rPr>
        <w:t>По окончании курсов и стажировки, все слушатели сдают квалификационный экзамен, который включает в себя теоретическую часть и выполнение практической работы.</w:t>
      </w:r>
    </w:p>
    <w:p w:rsidR="00F42BB2" w:rsidRPr="00F42BB2" w:rsidRDefault="00F42BB2" w:rsidP="00F42BB2">
      <w:pPr>
        <w:spacing w:after="0" w:line="281" w:lineRule="atLeast"/>
        <w:jc w:val="center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Обязательные условия для зачисления в группу повышения квалификации: </w:t>
      </w:r>
    </w:p>
    <w:p w:rsidR="00F42BB2" w:rsidRPr="00F42BB2" w:rsidRDefault="00F42BB2" w:rsidP="00F42BB2">
      <w:pPr>
        <w:numPr>
          <w:ilvl w:val="0"/>
          <w:numId w:val="2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Наличие трудового стажа по 4 или 5 разряду не менее 1,5 года для Слушателей с присвоением квалификации и не менее 1 года общего стажа парикмахера для Слушателей без присвоения квалификации.</w:t>
      </w:r>
    </w:p>
    <w:p w:rsidR="00F42BB2" w:rsidRPr="00F42BB2" w:rsidRDefault="00F42BB2" w:rsidP="00F42BB2">
      <w:pPr>
        <w:numPr>
          <w:ilvl w:val="0"/>
          <w:numId w:val="2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Слушатель курсов, претендующий на присвоение квалификации должен иметь официальное трудоустройство и предоставить заявку-направление от нанимателя на повышение квалификации.</w:t>
      </w:r>
    </w:p>
    <w:p w:rsidR="00F42BB2" w:rsidRPr="00F42BB2" w:rsidRDefault="00F42BB2" w:rsidP="00F42BB2">
      <w:pPr>
        <w:numPr>
          <w:ilvl w:val="0"/>
          <w:numId w:val="2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Для </w:t>
      </w:r>
      <w:proofErr w:type="gramStart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>Слушателей, претендующих на присвоение квалификации требуется</w:t>
      </w:r>
      <w:proofErr w:type="gramEnd"/>
      <w:r w:rsidRPr="00F42BB2">
        <w:rPr>
          <w:rFonts w:ascii="Arial" w:eastAsia="Times New Roman" w:hAnsi="Arial" w:cs="Arial"/>
          <w:color w:val="777578"/>
          <w:sz w:val="23"/>
          <w:szCs w:val="23"/>
          <w:lang w:eastAsia="ru-RU"/>
        </w:rPr>
        <w:t xml:space="preserve"> диплом участника республиканского или международного конкурса по парикмахерскому искусству не старше 3-х лет. В случае отсутствия такого диплома Слушатель курсов должен быть готов участвовать в конкурсе в период обучения. 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Длительность обучения:  6 учебных сессий на протяжении 3-х месяцев. Каждая учебная сессия продолжительностью 4 </w:t>
      </w:r>
      <w:proofErr w:type="gramStart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учебных</w:t>
      </w:r>
      <w:proofErr w:type="gramEnd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 дня один раз в 2 недели.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Время проведения занятий с 10.00 до 18.00 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Стоимость курса:  для Слушателей с присвоением квалификационного разряда 18 535 000 рублей, для Слушателей без присвоения квалификационного разряда со скидкой 20% - 14 828 000 рублей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Телефон для записи: 8(029) 688 11 13</w:t>
      </w:r>
    </w:p>
    <w:p w:rsidR="00F42BB2" w:rsidRPr="00F42BB2" w:rsidRDefault="00F42BB2" w:rsidP="00F42BB2">
      <w:pPr>
        <w:spacing w:after="0" w:line="281" w:lineRule="atLeast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Место проведения занятий: Студия красоты «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INSPIRATIONwithDimitriyZhdan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», проспект Дзержинского, 11 (правое крыло здания),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ст.м</w:t>
      </w:r>
      <w:proofErr w:type="spellEnd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F42BB2">
        <w:rPr>
          <w:rFonts w:ascii="Arial" w:eastAsia="Times New Roman" w:hAnsi="Arial" w:cs="Arial"/>
          <w:color w:val="777578"/>
          <w:sz w:val="23"/>
          <w:szCs w:val="23"/>
          <w:bdr w:val="none" w:sz="0" w:space="0" w:color="auto" w:frame="1"/>
          <w:lang w:eastAsia="ru-RU"/>
        </w:rPr>
        <w:t>Грушевка</w:t>
      </w:r>
      <w:proofErr w:type="spellEnd"/>
    </w:p>
    <w:p w:rsidR="00BD4617" w:rsidRDefault="00BD4617" w:rsidP="00F42BB2"/>
    <w:sectPr w:rsidR="00BD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47B8"/>
    <w:multiLevelType w:val="multilevel"/>
    <w:tmpl w:val="1F34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E72A2"/>
    <w:multiLevelType w:val="multilevel"/>
    <w:tmpl w:val="070A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B2"/>
    <w:rsid w:val="005117FB"/>
    <w:rsid w:val="007153F8"/>
    <w:rsid w:val="00BD4617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8"/>
  </w:style>
  <w:style w:type="paragraph" w:styleId="1">
    <w:name w:val="heading 1"/>
    <w:basedOn w:val="a"/>
    <w:next w:val="a"/>
    <w:link w:val="10"/>
    <w:uiPriority w:val="9"/>
    <w:qFormat/>
    <w:rsid w:val="00715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5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5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5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5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5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3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5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53F8"/>
    <w:rPr>
      <w:b/>
      <w:bCs/>
    </w:rPr>
  </w:style>
  <w:style w:type="character" w:styleId="a9">
    <w:name w:val="Emphasis"/>
    <w:basedOn w:val="a0"/>
    <w:uiPriority w:val="20"/>
    <w:qFormat/>
    <w:rsid w:val="007153F8"/>
    <w:rPr>
      <w:i/>
      <w:iCs/>
    </w:rPr>
  </w:style>
  <w:style w:type="paragraph" w:styleId="aa">
    <w:name w:val="No Spacing"/>
    <w:uiPriority w:val="1"/>
    <w:qFormat/>
    <w:rsid w:val="007153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53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3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53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53F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53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53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53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53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53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3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4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8"/>
  </w:style>
  <w:style w:type="paragraph" w:styleId="1">
    <w:name w:val="heading 1"/>
    <w:basedOn w:val="a"/>
    <w:next w:val="a"/>
    <w:link w:val="10"/>
    <w:uiPriority w:val="9"/>
    <w:qFormat/>
    <w:rsid w:val="00715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5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5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5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5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5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3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5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53F8"/>
    <w:rPr>
      <w:b/>
      <w:bCs/>
    </w:rPr>
  </w:style>
  <w:style w:type="character" w:styleId="a9">
    <w:name w:val="Emphasis"/>
    <w:basedOn w:val="a0"/>
    <w:uiPriority w:val="20"/>
    <w:qFormat/>
    <w:rsid w:val="007153F8"/>
    <w:rPr>
      <w:i/>
      <w:iCs/>
    </w:rPr>
  </w:style>
  <w:style w:type="paragraph" w:styleId="aa">
    <w:name w:val="No Spacing"/>
    <w:uiPriority w:val="1"/>
    <w:qFormat/>
    <w:rsid w:val="007153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53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3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53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53F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53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53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53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53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53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3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4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2</cp:revision>
  <dcterms:created xsi:type="dcterms:W3CDTF">2016-05-11T08:06:00Z</dcterms:created>
  <dcterms:modified xsi:type="dcterms:W3CDTF">2016-05-11T08:06:00Z</dcterms:modified>
</cp:coreProperties>
</file>