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D9" w:rsidRPr="00145ED9" w:rsidRDefault="00145ED9" w:rsidP="00145ED9">
      <w:pPr>
        <w:pStyle w:val="a3"/>
        <w:shd w:val="clear" w:color="auto" w:fill="FEFEFE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Style w:val="a4"/>
          <w:rFonts w:asciiTheme="majorHAnsi" w:hAnsiTheme="majorHAnsi" w:cs="Arial"/>
          <w:color w:val="000000"/>
          <w:sz w:val="20"/>
          <w:szCs w:val="20"/>
        </w:rPr>
        <w:t>ЦЕНЫ НА НОВОГОДНИЕ ТУРЫ</w:t>
      </w:r>
      <w:bookmarkStart w:id="0" w:name="_GoBack"/>
      <w:bookmarkEnd w:id="0"/>
    </w:p>
    <w:tbl>
      <w:tblPr>
        <w:tblW w:w="1587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429"/>
        <w:gridCol w:w="1134"/>
        <w:gridCol w:w="886"/>
        <w:gridCol w:w="892"/>
        <w:gridCol w:w="1429"/>
        <w:gridCol w:w="1134"/>
        <w:gridCol w:w="886"/>
        <w:gridCol w:w="892"/>
        <w:gridCol w:w="1429"/>
        <w:gridCol w:w="1134"/>
        <w:gridCol w:w="886"/>
        <w:gridCol w:w="895"/>
      </w:tblGrid>
      <w:tr w:rsidR="00145ED9" w:rsidRPr="00145ED9" w:rsidTr="00145ED9">
        <w:tc>
          <w:tcPr>
            <w:tcW w:w="5000" w:type="pct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Тур "Новогодний"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с 31.12.2015 по 03.01.2016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(4 дня / 3 ночей) *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Тип номера </w:t>
            </w:r>
          </w:p>
        </w:tc>
        <w:tc>
          <w:tcPr>
            <w:tcW w:w="1367" w:type="pct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взрослые</w:t>
            </w:r>
          </w:p>
        </w:tc>
        <w:tc>
          <w:tcPr>
            <w:tcW w:w="1367" w:type="pct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 от 12 до 18 лет</w:t>
            </w:r>
          </w:p>
        </w:tc>
        <w:tc>
          <w:tcPr>
            <w:tcW w:w="1367" w:type="pct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 от 3  до 11 лет</w:t>
            </w:r>
          </w:p>
        </w:tc>
      </w:tr>
      <w:tr w:rsidR="00145ED9" w:rsidRPr="00145ED9" w:rsidTr="00145ED9">
        <w:tc>
          <w:tcPr>
            <w:tcW w:w="5000" w:type="pct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основном месте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8 700 000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35 500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509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5 335 000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340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312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2 902 000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185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170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9 327 000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38 100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594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545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5 869 000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24 000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374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3 373 000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215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197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8 577 000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35 000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502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5 230 000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21 300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333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306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2 812 000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11 500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164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8 517 000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542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498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5 179 000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21 100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330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303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2 767 000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11 300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162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двухместный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9 327 000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38 100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594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545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5 869 000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24 000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374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3 373 000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215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197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8 940 000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36 500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569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5 539 000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22 600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353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324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3 082 000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12 600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196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180</w:t>
            </w:r>
          </w:p>
        </w:tc>
      </w:tr>
      <w:tr w:rsidR="00145ED9" w:rsidRPr="00145ED9" w:rsidTr="00145ED9">
        <w:tc>
          <w:tcPr>
            <w:tcW w:w="5000" w:type="pct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дополнительном месте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8 403 000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34 300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535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491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5 083 000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20 700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324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297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2 680 000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10 900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171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157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8 715 000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35 600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555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510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5 347 000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341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313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2 914 000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11 900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186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170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8 340 000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34 000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531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488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5 029 000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20 500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320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294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2 632 000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10 700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168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154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lastRenderedPageBreak/>
              <w:t>Четырехместный номер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8 310 000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33 900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529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486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5 005 000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20 400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319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293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2 611 000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10 700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153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D7350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hyperlink r:id="rId6" w:tooltip="коттедж" w:history="1">
              <w:proofErr w:type="spellStart"/>
              <w:r w:rsidR="00145ED9" w:rsidRPr="00145ED9">
                <w:rPr>
                  <w:rStyle w:val="a8"/>
                  <w:rFonts w:asciiTheme="majorHAnsi" w:hAnsiTheme="majorHAnsi" w:cs="Arial"/>
                  <w:color w:val="DA3263"/>
                  <w:sz w:val="20"/>
                  <w:szCs w:val="20"/>
                </w:rPr>
                <w:t>Коттедж</w:t>
              </w:r>
            </w:hyperlink>
            <w:r w:rsidR="00145ED9"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</w:t>
            </w:r>
            <w:proofErr w:type="spellEnd"/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8 349 000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34 100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532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488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5 038 000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20 600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321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295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2 641 000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10 800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168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154</w:t>
            </w:r>
          </w:p>
        </w:tc>
      </w:tr>
      <w:tr w:rsidR="00145ED9" w:rsidRPr="00145ED9" w:rsidTr="00145ED9">
        <w:tc>
          <w:tcPr>
            <w:tcW w:w="898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8 439 000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34 400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538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494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5 113 000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20 900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326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299</w:t>
            </w:r>
          </w:p>
        </w:tc>
        <w:tc>
          <w:tcPr>
            <w:tcW w:w="450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2 707 000</w:t>
            </w:r>
          </w:p>
        </w:tc>
        <w:tc>
          <w:tcPr>
            <w:tcW w:w="357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11 000</w:t>
            </w:r>
          </w:p>
        </w:tc>
        <w:tc>
          <w:tcPr>
            <w:tcW w:w="279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172</w:t>
            </w:r>
          </w:p>
        </w:tc>
        <w:tc>
          <w:tcPr>
            <w:tcW w:w="281" w:type="pct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158</w:t>
            </w:r>
          </w:p>
        </w:tc>
      </w:tr>
    </w:tbl>
    <w:p w:rsidR="00145ED9" w:rsidRPr="00145ED9" w:rsidRDefault="00145ED9" w:rsidP="00145ED9">
      <w:pPr>
        <w:pStyle w:val="a3"/>
        <w:shd w:val="clear" w:color="auto" w:fill="FEFEFE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Fonts w:asciiTheme="majorHAnsi" w:hAnsiTheme="majorHAnsi" w:cs="Arial"/>
          <w:color w:val="000000"/>
          <w:sz w:val="20"/>
          <w:szCs w:val="20"/>
        </w:rPr>
        <w:t>* - в стоимость тура входят услуги  проживания, питания (полный пансион),  крытого катка/ игра в бильярд, канатной дороги, развлекательные программы.</w:t>
      </w:r>
    </w:p>
    <w:p w:rsidR="00145ED9" w:rsidRPr="00145ED9" w:rsidRDefault="00D73503" w:rsidP="00145ED9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587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564"/>
        <w:gridCol w:w="1145"/>
        <w:gridCol w:w="901"/>
        <w:gridCol w:w="907"/>
        <w:gridCol w:w="1564"/>
        <w:gridCol w:w="1145"/>
        <w:gridCol w:w="901"/>
        <w:gridCol w:w="907"/>
        <w:gridCol w:w="1441"/>
        <w:gridCol w:w="1145"/>
        <w:gridCol w:w="901"/>
        <w:gridCol w:w="907"/>
      </w:tblGrid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Тур "Рождественский"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с 03.01.2016 по 09.01.2016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</w:rPr>
              <w:t>(7 дней / 6 ночей)**</w:t>
            </w:r>
          </w:p>
        </w:tc>
      </w:tr>
      <w:tr w:rsidR="00145ED9" w:rsidRPr="00145ED9" w:rsidTr="00145ED9">
        <w:tc>
          <w:tcPr>
            <w:tcW w:w="700" w:type="pc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Тип номера 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 от 12 до 18 лет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 от 3  до 11 лет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основном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11 469 000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46 800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9 489 000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6 601 000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26 900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386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13 557 000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11 265 000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8 167 000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478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11 055 000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45 100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646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9 141 000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37 300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6 289 000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25 700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368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10 087 000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44 300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8 973 000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6 145 000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25 100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359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двухместный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13 557 000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11 265 000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8 167 000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478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12 267 000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717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10 167 000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41 500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7 201 000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421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lastRenderedPageBreak/>
              <w:t>для 1 человека с проживанием на дополнительном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10 473 000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8 643 000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5 857 000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23 900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11 517 000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9 531 000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6 637 000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27 100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388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10 263 000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41 900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8 463 000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5 695 000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23 200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10 167 000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41 500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8 385 000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5 623 000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329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D7350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hyperlink r:id="rId7" w:tooltip="коттедж" w:history="1">
              <w:proofErr w:type="spellStart"/>
              <w:r w:rsidR="00145ED9" w:rsidRPr="00145ED9">
                <w:rPr>
                  <w:rStyle w:val="a8"/>
                  <w:rFonts w:asciiTheme="majorHAnsi" w:hAnsiTheme="majorHAnsi" w:cs="Arial"/>
                  <w:color w:val="DA3263"/>
                  <w:sz w:val="20"/>
                  <w:szCs w:val="20"/>
                </w:rPr>
                <w:t>Коттедж</w:t>
              </w:r>
            </w:hyperlink>
            <w:r w:rsidR="00145ED9"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10 293 000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8 493 000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5 791 000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23 300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334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10 593 000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43 200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8 745 000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5 947 000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24 300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348</w:t>
            </w:r>
          </w:p>
        </w:tc>
      </w:tr>
    </w:tbl>
    <w:p w:rsidR="00145ED9" w:rsidRPr="00145ED9" w:rsidRDefault="00145ED9" w:rsidP="00145ED9">
      <w:pPr>
        <w:pStyle w:val="a3"/>
        <w:shd w:val="clear" w:color="auto" w:fill="FEFEFE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Fonts w:asciiTheme="majorHAnsi" w:hAnsiTheme="majorHAnsi" w:cs="Arial"/>
          <w:color w:val="000000"/>
          <w:sz w:val="20"/>
          <w:szCs w:val="20"/>
        </w:rPr>
        <w:t xml:space="preserve">**  - в стоимость тура входят услуги  проживания, питания (полный пансион), крытого катка/ игра в бильярд, канатной дороги, медицинские услуги (на выбор: 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биоптрон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 xml:space="preserve">/ 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галотерапия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>/ ингаляция), развлекательные программы.</w:t>
      </w:r>
    </w:p>
    <w:p w:rsidR="00145ED9" w:rsidRPr="00145ED9" w:rsidRDefault="00D73503" w:rsidP="00145ED9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587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510"/>
        <w:gridCol w:w="1105"/>
        <w:gridCol w:w="987"/>
        <w:gridCol w:w="987"/>
        <w:gridCol w:w="1510"/>
        <w:gridCol w:w="1105"/>
        <w:gridCol w:w="987"/>
        <w:gridCol w:w="876"/>
        <w:gridCol w:w="1510"/>
        <w:gridCol w:w="1105"/>
        <w:gridCol w:w="870"/>
        <w:gridCol w:w="876"/>
      </w:tblGrid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Тур "Новогодние каникулы"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с 31.12.2015 по 09.01.2016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(10 дней / 9 ночей)***</w:t>
            </w:r>
          </w:p>
        </w:tc>
      </w:tr>
      <w:tr w:rsidR="00145ED9" w:rsidRPr="00145ED9" w:rsidTr="00145ED9">
        <w:tc>
          <w:tcPr>
            <w:tcW w:w="700" w:type="pc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Тип номера 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 от 12 до 18 лет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 от 3  до 11 лет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основном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18 616 000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1 186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1 089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13 826 000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8 766 000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35 800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21 748 000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16 490 000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67 300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1 050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45 400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650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lastRenderedPageBreak/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17 995 000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73 400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1 146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1 052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13 304 000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8 298 000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485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17 698 000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72 200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1 127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1 035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13 052 000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8 082 000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двухместный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21 748 000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16 490 000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67 300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1 050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11 115 000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45 400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650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19 813 000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80 900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1 262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1 159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14 843 000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9 666 000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39 500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565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дополнительном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17 122 000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69 900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1 091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1 001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12 557 000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7 650 000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31 200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447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18 688 000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76 300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1 190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1 093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13 889 000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8 820 000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516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16 807 000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1 071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12 287 000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7 407 000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30 200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433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16 663 000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1 061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12 170 000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7 299 000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29 800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427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D7350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hyperlink r:id="rId8" w:tooltip="коттедж" w:history="1">
              <w:proofErr w:type="spellStart"/>
              <w:r w:rsidR="00145ED9" w:rsidRPr="00145ED9">
                <w:rPr>
                  <w:rStyle w:val="a8"/>
                  <w:rFonts w:asciiTheme="majorHAnsi" w:hAnsiTheme="majorHAnsi" w:cs="Arial"/>
                  <w:color w:val="DA3263"/>
                  <w:sz w:val="20"/>
                  <w:szCs w:val="20"/>
                </w:rPr>
                <w:t>Коттедж</w:t>
              </w:r>
            </w:hyperlink>
            <w:r w:rsidR="00145ED9"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16 852 000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1 073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12 332 000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7 443 000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30 400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435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17 302 000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1 102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1 012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12 710 000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51 900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7 785 000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31 800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455</w:t>
            </w:r>
          </w:p>
        </w:tc>
      </w:tr>
    </w:tbl>
    <w:p w:rsidR="00145ED9" w:rsidRPr="00145ED9" w:rsidRDefault="00145ED9" w:rsidP="00145ED9">
      <w:pPr>
        <w:pStyle w:val="a3"/>
        <w:shd w:val="clear" w:color="auto" w:fill="FEFEFE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Fonts w:asciiTheme="majorHAnsi" w:hAnsiTheme="majorHAnsi" w:cs="Arial"/>
          <w:color w:val="000000"/>
          <w:sz w:val="20"/>
          <w:szCs w:val="20"/>
        </w:rPr>
        <w:t xml:space="preserve">***  - в стоимость тура входят услуги  проживания, питания (полный пансион), крытого катка/ игра в бильярд, канатной дороги, медицинские услуги (на выбор: 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биоптрон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>/  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галотерапия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>/ ингаляция), развлекательные программы.</w:t>
      </w:r>
    </w:p>
    <w:p w:rsidR="00145ED9" w:rsidRPr="00145ED9" w:rsidRDefault="00D73503" w:rsidP="00145ED9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5876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509"/>
        <w:gridCol w:w="1071"/>
        <w:gridCol w:w="945"/>
        <w:gridCol w:w="950"/>
        <w:gridCol w:w="1510"/>
        <w:gridCol w:w="1072"/>
        <w:gridCol w:w="945"/>
        <w:gridCol w:w="950"/>
        <w:gridCol w:w="1510"/>
        <w:gridCol w:w="1072"/>
        <w:gridCol w:w="945"/>
        <w:gridCol w:w="950"/>
      </w:tblGrid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Дополнительные сутки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с 25 по 30 декабря 2015 года</w:t>
            </w:r>
          </w:p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с 10 по 16 января 2016 года ****</w:t>
            </w:r>
          </w:p>
        </w:tc>
      </w:tr>
      <w:tr w:rsidR="00145ED9" w:rsidRPr="00145ED9" w:rsidTr="00145ED9">
        <w:tc>
          <w:tcPr>
            <w:tcW w:w="700" w:type="pct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lastRenderedPageBreak/>
              <w:t>Тип номера 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взрослые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 от 12 до 18 лет</w:t>
            </w:r>
          </w:p>
        </w:tc>
        <w:tc>
          <w:tcPr>
            <w:tcW w:w="0" w:type="auto"/>
            <w:gridSpan w:val="4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  <w:t>дети от 3  до 11 лет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основном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BYR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RUB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295878"/>
                <w:sz w:val="20"/>
                <w:szCs w:val="20"/>
              </w:rPr>
              <w:t>EUR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1 504 000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1 409 000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62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1 852 000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1 705 000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1 324 000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77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1 435 000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1 351 000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1 011 000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59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1 402 000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1 323 000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987 000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58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двухместный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1 852 000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7 600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1 705 000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1 324 000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77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1 637 000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1 522 000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1 163 000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</w:t>
            </w:r>
          </w:p>
        </w:tc>
      </w:tr>
      <w:tr w:rsidR="00145ED9" w:rsidRPr="00145ED9" w:rsidTr="00145ED9">
        <w:tc>
          <w:tcPr>
            <w:tcW w:w="0" w:type="auto"/>
            <w:gridSpan w:val="13"/>
            <w:tcBorders>
              <w:top w:val="single" w:sz="6" w:space="0" w:color="D68EA3"/>
              <w:left w:val="single" w:sz="6" w:space="0" w:color="D68EA3"/>
              <w:bottom w:val="single" w:sz="6" w:space="0" w:color="D68EA3"/>
              <w:right w:val="single" w:sz="6" w:space="0" w:color="D68EA3"/>
            </w:tcBorders>
            <w:shd w:val="clear" w:color="auto" w:fill="FCD5E1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700606"/>
                <w:sz w:val="20"/>
                <w:szCs w:val="20"/>
              </w:rPr>
            </w:pPr>
            <w:r w:rsidRPr="00145ED9">
              <w:rPr>
                <w:rStyle w:val="a4"/>
                <w:rFonts w:asciiTheme="majorHAnsi" w:hAnsiTheme="majorHAnsi" w:cs="Arial"/>
                <w:color w:val="700606"/>
                <w:sz w:val="20"/>
                <w:szCs w:val="20"/>
                <w:u w:val="single"/>
              </w:rPr>
              <w:t>для 1 человека с проживанием на дополнительном месте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1 338 000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1 268 000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939 000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55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 номер люкс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1 512 000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1 416 000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5 800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1 069 000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4 400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1 303 000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1 238 000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912 000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Четырехместный номер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1 287 000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1 225 000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900 000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53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D7350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hyperlink r:id="rId9" w:tooltip="коттедж" w:history="1">
              <w:proofErr w:type="spellStart"/>
              <w:r w:rsidR="00145ED9" w:rsidRPr="00145ED9">
                <w:rPr>
                  <w:rStyle w:val="a8"/>
                  <w:rFonts w:asciiTheme="majorHAnsi" w:hAnsiTheme="majorHAnsi" w:cs="Arial"/>
                  <w:color w:val="DA3263"/>
                  <w:sz w:val="20"/>
                  <w:szCs w:val="20"/>
                </w:rPr>
                <w:t>Коттедж</w:t>
              </w:r>
            </w:hyperlink>
            <w:r w:rsidR="00145ED9"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1 308 000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5 300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1 243 000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5 100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916 000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3 700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54</w:t>
            </w:r>
          </w:p>
        </w:tc>
      </w:tr>
      <w:tr w:rsidR="00145ED9" w:rsidRPr="00145ED9" w:rsidTr="00145ED9"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lastRenderedPageBreak/>
              <w:t>Коттедж четырехместный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1 358 000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5 500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1 285 000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5 200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954 000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3 900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9FBAC0"/>
              <w:left w:val="single" w:sz="6" w:space="0" w:color="9FBAC0"/>
              <w:bottom w:val="single" w:sz="6" w:space="0" w:color="9FBAC0"/>
              <w:right w:val="single" w:sz="6" w:space="0" w:color="9FBAC0"/>
            </w:tcBorders>
            <w:shd w:val="clear" w:color="auto" w:fill="EEFAFF"/>
            <w:tcMar>
              <w:top w:w="96" w:type="dxa"/>
              <w:left w:w="216" w:type="dxa"/>
              <w:bottom w:w="96" w:type="dxa"/>
              <w:right w:w="216" w:type="dxa"/>
            </w:tcMar>
            <w:vAlign w:val="center"/>
            <w:hideMark/>
          </w:tcPr>
          <w:p w:rsidR="00145ED9" w:rsidRPr="00145ED9" w:rsidRDefault="00145ED9">
            <w:pPr>
              <w:rPr>
                <w:rFonts w:asciiTheme="majorHAnsi" w:hAnsiTheme="majorHAnsi" w:cs="Arial"/>
                <w:color w:val="295878"/>
                <w:sz w:val="20"/>
                <w:szCs w:val="20"/>
              </w:rPr>
            </w:pPr>
            <w:r w:rsidRPr="00145ED9">
              <w:rPr>
                <w:rFonts w:asciiTheme="majorHAnsi" w:hAnsiTheme="majorHAnsi" w:cs="Arial"/>
                <w:color w:val="295878"/>
                <w:sz w:val="20"/>
                <w:szCs w:val="20"/>
              </w:rPr>
              <w:t>56</w:t>
            </w:r>
          </w:p>
        </w:tc>
      </w:tr>
    </w:tbl>
    <w:p w:rsidR="00145ED9" w:rsidRPr="00145ED9" w:rsidRDefault="00145ED9" w:rsidP="00145ED9">
      <w:pPr>
        <w:pStyle w:val="a3"/>
        <w:shd w:val="clear" w:color="auto" w:fill="FEFEFE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Fonts w:asciiTheme="majorHAnsi" w:hAnsiTheme="majorHAnsi" w:cs="Arial"/>
          <w:color w:val="000000"/>
          <w:sz w:val="20"/>
          <w:szCs w:val="20"/>
        </w:rPr>
        <w:t xml:space="preserve">**** - в стоимость тура входят услуги  проживания, питания (полный пансион),  канатной дороги, медицинские услуги (на выбор: 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биоптрон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 xml:space="preserve">/ </w:t>
      </w:r>
      <w:proofErr w:type="spellStart"/>
      <w:r w:rsidRPr="00145ED9">
        <w:rPr>
          <w:rFonts w:asciiTheme="majorHAnsi" w:hAnsiTheme="majorHAnsi" w:cs="Arial"/>
          <w:color w:val="000000"/>
          <w:sz w:val="20"/>
          <w:szCs w:val="20"/>
        </w:rPr>
        <w:t>галотерапия</w:t>
      </w:r>
      <w:proofErr w:type="spellEnd"/>
      <w:r w:rsidRPr="00145ED9">
        <w:rPr>
          <w:rFonts w:asciiTheme="majorHAnsi" w:hAnsiTheme="majorHAnsi" w:cs="Arial"/>
          <w:color w:val="000000"/>
          <w:sz w:val="20"/>
          <w:szCs w:val="20"/>
        </w:rPr>
        <w:t>/ ингаляция). Реализовываются только при покупке новогодних туров при желании клиента продлить тур в период с 25 по 30.12.2015 либо с 10 по 16.01.2016.</w:t>
      </w:r>
    </w:p>
    <w:p w:rsidR="00145ED9" w:rsidRPr="00145ED9" w:rsidRDefault="00145ED9" w:rsidP="00145ED9">
      <w:pPr>
        <w:pStyle w:val="a3"/>
        <w:shd w:val="clear" w:color="auto" w:fill="FEFEFE"/>
        <w:rPr>
          <w:rFonts w:asciiTheme="majorHAnsi" w:hAnsiTheme="majorHAnsi" w:cs="Arial"/>
          <w:color w:val="000000"/>
          <w:sz w:val="20"/>
          <w:szCs w:val="20"/>
        </w:rPr>
      </w:pPr>
      <w:r w:rsidRPr="00145ED9">
        <w:rPr>
          <w:rStyle w:val="a4"/>
          <w:rFonts w:asciiTheme="majorHAnsi" w:hAnsiTheme="majorHAnsi" w:cs="Arial"/>
          <w:color w:val="000000"/>
          <w:sz w:val="20"/>
          <w:szCs w:val="20"/>
        </w:rPr>
        <w:t>Ждем Вас!</w:t>
      </w:r>
    </w:p>
    <w:p w:rsidR="00651B37" w:rsidRPr="00145ED9" w:rsidRDefault="00651B37" w:rsidP="00145ED9">
      <w:pPr>
        <w:rPr>
          <w:rFonts w:asciiTheme="majorHAnsi" w:hAnsiTheme="majorHAnsi"/>
          <w:sz w:val="20"/>
          <w:szCs w:val="20"/>
        </w:rPr>
      </w:pPr>
    </w:p>
    <w:sectPr w:rsidR="00651B37" w:rsidRPr="00145ED9" w:rsidSect="00145E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E4A"/>
    <w:multiLevelType w:val="multilevel"/>
    <w:tmpl w:val="22A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D350E"/>
    <w:multiLevelType w:val="hybridMultilevel"/>
    <w:tmpl w:val="1270B5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C60459"/>
    <w:multiLevelType w:val="hybridMultilevel"/>
    <w:tmpl w:val="E0A84DAC"/>
    <w:lvl w:ilvl="0" w:tplc="4F607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61CC"/>
    <w:multiLevelType w:val="hybridMultilevel"/>
    <w:tmpl w:val="318AF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02435"/>
    <w:multiLevelType w:val="hybridMultilevel"/>
    <w:tmpl w:val="3E2C76B2"/>
    <w:lvl w:ilvl="0" w:tplc="90FA4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2E56"/>
    <w:multiLevelType w:val="multilevel"/>
    <w:tmpl w:val="916A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D"/>
    <w:rsid w:val="00015AD0"/>
    <w:rsid w:val="00024CDD"/>
    <w:rsid w:val="000310C3"/>
    <w:rsid w:val="000346E5"/>
    <w:rsid w:val="00050A8D"/>
    <w:rsid w:val="000B6B4C"/>
    <w:rsid w:val="00107DD1"/>
    <w:rsid w:val="00145ED9"/>
    <w:rsid w:val="001825CA"/>
    <w:rsid w:val="00186990"/>
    <w:rsid w:val="001D0F00"/>
    <w:rsid w:val="00210F5D"/>
    <w:rsid w:val="002671B5"/>
    <w:rsid w:val="002C4728"/>
    <w:rsid w:val="002D5FF2"/>
    <w:rsid w:val="00360F60"/>
    <w:rsid w:val="00372C30"/>
    <w:rsid w:val="00396FEF"/>
    <w:rsid w:val="003A4F2E"/>
    <w:rsid w:val="003C24E9"/>
    <w:rsid w:val="003C76DB"/>
    <w:rsid w:val="004204B0"/>
    <w:rsid w:val="004243AF"/>
    <w:rsid w:val="00451EE7"/>
    <w:rsid w:val="00462ACC"/>
    <w:rsid w:val="00481FFE"/>
    <w:rsid w:val="004B2AD8"/>
    <w:rsid w:val="004B671C"/>
    <w:rsid w:val="00503756"/>
    <w:rsid w:val="005344ED"/>
    <w:rsid w:val="00545A62"/>
    <w:rsid w:val="0056508A"/>
    <w:rsid w:val="005B03F0"/>
    <w:rsid w:val="005B1785"/>
    <w:rsid w:val="005D783B"/>
    <w:rsid w:val="006128EE"/>
    <w:rsid w:val="00651B37"/>
    <w:rsid w:val="006B7FD3"/>
    <w:rsid w:val="006F77CD"/>
    <w:rsid w:val="00733622"/>
    <w:rsid w:val="0074494E"/>
    <w:rsid w:val="007F3030"/>
    <w:rsid w:val="0081224A"/>
    <w:rsid w:val="00846039"/>
    <w:rsid w:val="00880B9D"/>
    <w:rsid w:val="0089387F"/>
    <w:rsid w:val="008A1446"/>
    <w:rsid w:val="00923C14"/>
    <w:rsid w:val="009256E6"/>
    <w:rsid w:val="00937A3F"/>
    <w:rsid w:val="00952F77"/>
    <w:rsid w:val="009A34B1"/>
    <w:rsid w:val="009D04EA"/>
    <w:rsid w:val="009F13E2"/>
    <w:rsid w:val="00A14EEF"/>
    <w:rsid w:val="00AB59F5"/>
    <w:rsid w:val="00AC305A"/>
    <w:rsid w:val="00AC5B1C"/>
    <w:rsid w:val="00AD4AEA"/>
    <w:rsid w:val="00AE5995"/>
    <w:rsid w:val="00B26155"/>
    <w:rsid w:val="00B5649E"/>
    <w:rsid w:val="00B6511A"/>
    <w:rsid w:val="00B92E8F"/>
    <w:rsid w:val="00BA4E5D"/>
    <w:rsid w:val="00BB2EDE"/>
    <w:rsid w:val="00BD11FE"/>
    <w:rsid w:val="00C24D52"/>
    <w:rsid w:val="00C46BB1"/>
    <w:rsid w:val="00C75900"/>
    <w:rsid w:val="00C841E1"/>
    <w:rsid w:val="00CA29B6"/>
    <w:rsid w:val="00CC2495"/>
    <w:rsid w:val="00D21B97"/>
    <w:rsid w:val="00D2697F"/>
    <w:rsid w:val="00D32B64"/>
    <w:rsid w:val="00D73503"/>
    <w:rsid w:val="00DE0FB2"/>
    <w:rsid w:val="00E30FE4"/>
    <w:rsid w:val="00E3407D"/>
    <w:rsid w:val="00E50648"/>
    <w:rsid w:val="00E744F2"/>
    <w:rsid w:val="00E828A7"/>
    <w:rsid w:val="00EA6830"/>
    <w:rsid w:val="00EB574E"/>
    <w:rsid w:val="00EC702B"/>
    <w:rsid w:val="00ED5601"/>
    <w:rsid w:val="00EE171F"/>
    <w:rsid w:val="00EE6E26"/>
    <w:rsid w:val="00F477BA"/>
    <w:rsid w:val="00F5521E"/>
    <w:rsid w:val="00F55867"/>
    <w:rsid w:val="00F57B5F"/>
    <w:rsid w:val="00F80C09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B9D"/>
    <w:rPr>
      <w:b/>
      <w:bCs/>
    </w:rPr>
  </w:style>
  <w:style w:type="character" w:customStyle="1" w:styleId="apple-converted-space">
    <w:name w:val="apple-converted-space"/>
    <w:basedOn w:val="a0"/>
    <w:rsid w:val="00880B9D"/>
  </w:style>
  <w:style w:type="paragraph" w:styleId="a5">
    <w:name w:val="Balloon Text"/>
    <w:basedOn w:val="a"/>
    <w:link w:val="a6"/>
    <w:uiPriority w:val="99"/>
    <w:semiHidden/>
    <w:unhideWhenUsed/>
    <w:rsid w:val="008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0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24A"/>
    <w:rPr>
      <w:color w:val="0000FF"/>
      <w:u w:val="single"/>
    </w:rPr>
  </w:style>
  <w:style w:type="character" w:styleId="a9">
    <w:name w:val="Emphasis"/>
    <w:basedOn w:val="a0"/>
    <w:uiPriority w:val="20"/>
    <w:qFormat/>
    <w:rsid w:val="00481FFE"/>
    <w:rPr>
      <w:i/>
      <w:iCs/>
    </w:rPr>
  </w:style>
  <w:style w:type="table" w:styleId="aa">
    <w:name w:val="Table Grid"/>
    <w:basedOn w:val="a1"/>
    <w:uiPriority w:val="59"/>
    <w:rsid w:val="00360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51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145E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B9D"/>
    <w:rPr>
      <w:b/>
      <w:bCs/>
    </w:rPr>
  </w:style>
  <w:style w:type="character" w:customStyle="1" w:styleId="apple-converted-space">
    <w:name w:val="apple-converted-space"/>
    <w:basedOn w:val="a0"/>
    <w:rsid w:val="00880B9D"/>
  </w:style>
  <w:style w:type="paragraph" w:styleId="a5">
    <w:name w:val="Balloon Text"/>
    <w:basedOn w:val="a"/>
    <w:link w:val="a6"/>
    <w:uiPriority w:val="99"/>
    <w:semiHidden/>
    <w:unhideWhenUsed/>
    <w:rsid w:val="008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0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24A"/>
    <w:rPr>
      <w:color w:val="0000FF"/>
      <w:u w:val="single"/>
    </w:rPr>
  </w:style>
  <w:style w:type="character" w:styleId="a9">
    <w:name w:val="Emphasis"/>
    <w:basedOn w:val="a0"/>
    <w:uiPriority w:val="20"/>
    <w:qFormat/>
    <w:rsid w:val="00481FFE"/>
    <w:rPr>
      <w:i/>
      <w:iCs/>
    </w:rPr>
  </w:style>
  <w:style w:type="table" w:styleId="aa">
    <w:name w:val="Table Grid"/>
    <w:basedOn w:val="a1"/>
    <w:uiPriority w:val="59"/>
    <w:rsid w:val="00360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51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145E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ichy.by/living/cottage-vill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lichy.by/living/cottage-vill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ichy.by/living/cottage-villa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lichy.by/living/cottage-vill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Кузьменкова</cp:lastModifiedBy>
  <cp:revision>2</cp:revision>
  <cp:lastPrinted>2015-04-02T10:22:00Z</cp:lastPrinted>
  <dcterms:created xsi:type="dcterms:W3CDTF">2015-08-12T11:53:00Z</dcterms:created>
  <dcterms:modified xsi:type="dcterms:W3CDTF">2015-08-12T11:53:00Z</dcterms:modified>
</cp:coreProperties>
</file>